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C29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446C29" w:rsidRPr="00AC3300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</w:t>
      </w:r>
      <w:r w:rsidRPr="00AC33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AC3300">
        <w:rPr>
          <w:rFonts w:ascii="Times New Roman" w:eastAsia="Times New Roman" w:hAnsi="Times New Roman" w:cs="Times New Roman"/>
          <w:b/>
          <w:sz w:val="28"/>
          <w:szCs w:val="28"/>
        </w:rPr>
        <w:t xml:space="preserve"> 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ШИЛКИНСКИЙ РАЙОН</w:t>
      </w:r>
      <w:r w:rsidRPr="00AC330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46C29" w:rsidRPr="00AC3300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446C29" w:rsidRPr="00AC3300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446C29" w:rsidRPr="00AC3300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ab/>
      </w:r>
      <w:r w:rsidRPr="00AC3300">
        <w:rPr>
          <w:rFonts w:ascii="Times New Roman" w:eastAsia="Times New Roman" w:hAnsi="Times New Roman" w:cs="Times New Roman"/>
          <w:sz w:val="28"/>
          <w:szCs w:val="28"/>
        </w:rPr>
        <w:tab/>
      </w:r>
      <w:r w:rsidRPr="00AC3300">
        <w:rPr>
          <w:rFonts w:ascii="Times New Roman" w:eastAsia="Times New Roman" w:hAnsi="Times New Roman" w:cs="Times New Roman"/>
          <w:sz w:val="28"/>
          <w:szCs w:val="28"/>
        </w:rPr>
        <w:tab/>
      </w:r>
      <w:r w:rsidRPr="00AC3300">
        <w:rPr>
          <w:rFonts w:ascii="Times New Roman" w:eastAsia="Times New Roman" w:hAnsi="Times New Roman" w:cs="Times New Roman"/>
          <w:sz w:val="28"/>
          <w:szCs w:val="28"/>
        </w:rPr>
        <w:tab/>
      </w:r>
      <w:r w:rsidRPr="00AC3300">
        <w:rPr>
          <w:rFonts w:ascii="Times New Roman" w:eastAsia="Times New Roman" w:hAnsi="Times New Roman" w:cs="Times New Roman"/>
          <w:sz w:val="28"/>
          <w:szCs w:val="28"/>
        </w:rPr>
        <w:tab/>
      </w:r>
      <w:r w:rsidRPr="00AC3300">
        <w:rPr>
          <w:rFonts w:ascii="Times New Roman" w:eastAsia="Times New Roman" w:hAnsi="Times New Roman" w:cs="Times New Roman"/>
          <w:sz w:val="28"/>
          <w:szCs w:val="28"/>
        </w:rPr>
        <w:tab/>
      </w:r>
      <w:r w:rsidRPr="00AC3300">
        <w:rPr>
          <w:rFonts w:ascii="Times New Roman" w:eastAsia="Times New Roman" w:hAnsi="Times New Roman" w:cs="Times New Roman"/>
          <w:sz w:val="28"/>
          <w:szCs w:val="28"/>
        </w:rPr>
        <w:tab/>
      </w:r>
      <w:r w:rsidRPr="00AC3300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446C29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446C29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6C29" w:rsidRPr="00AC3300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Pr="0019255A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19255A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 направления в Шилкинскую  межрайонную  прокуратуру Забайкальского  края муниципальных  нормативных  правовых актов и  их  проектов  для  проведения антикоррупционной  экспертизы</w:t>
      </w:r>
    </w:p>
    <w:p w:rsidR="00446C29" w:rsidRPr="0019255A" w:rsidRDefault="00446C29" w:rsidP="00446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55A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bookmarkEnd w:id="0"/>
    <w:p w:rsidR="00446C29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Рассмотрев </w:t>
      </w:r>
      <w:r>
        <w:rPr>
          <w:rFonts w:ascii="Times New Roman" w:eastAsia="Times New Roman" w:hAnsi="Times New Roman" w:cs="Times New Roman"/>
          <w:sz w:val="28"/>
          <w:szCs w:val="28"/>
        </w:rPr>
        <w:t>проект нормативного правового акта, внесенный в порядке реализации нормотворческой инициативы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Шилки</w:t>
      </w:r>
      <w:r>
        <w:rPr>
          <w:rFonts w:ascii="Times New Roman" w:eastAsia="Times New Roman" w:hAnsi="Times New Roman" w:cs="Times New Roman"/>
          <w:sz w:val="28"/>
          <w:szCs w:val="28"/>
        </w:rPr>
        <w:t>нским  межрайонным  прокурором,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урегулирования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в  Шилкинскую  межрайонную  прокуратуру  Забайкальского  края  для  проведения  антикоррупционной  экспертизы  принятых  органами   местного  самоуправления 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</w:rPr>
        <w:t>Шилкинский район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»  нормативных  правовых  актов  и  их  проектов,  руководствуясь  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3 ч.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4  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36  Федерального  закона  от  06.10.2003 № 131-ФЗ  «Об   общих   принципах  организации  местного</w:t>
      </w:r>
      <w:proofErr w:type="gramEnd"/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самоуправления  в  Российской  Федерации»,  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3  Федерального  закона  от  17.07.2009 № 172-ФЗ  «Об  антикоррупционной  экспертизе  нормативных  правовых  актов  и  проектов  нормативных  правовых  актов»</w:t>
      </w:r>
      <w:r>
        <w:rPr>
          <w:rFonts w:ascii="Times New Roman" w:eastAsia="Times New Roman" w:hAnsi="Times New Roman" w:cs="Times New Roman"/>
          <w:sz w:val="28"/>
          <w:szCs w:val="28"/>
        </w:rPr>
        <w:t>, Уставом муниципального района «Шилкинский район»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 муниципального района «Шилкинский район» решил: 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1. Утвердить  Порядок 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в  Шилкинскую  межрайонную  прокуратуру  Забайкальского  края  для  проведения  антикоррупционной  экспертизы  принятых  органами  местного  самоуправления 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</w:rPr>
        <w:t>Шилкинский район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»  нормативных  правовых  актов  и  их  проектов,  согласно  приложению.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Pr="00E54B03" w:rsidRDefault="00446C29" w:rsidP="00446C29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C330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(обнародовать) настоящее Решение в соответствии с Уставом муниципального района «Шилкинский район».  </w:t>
      </w:r>
    </w:p>
    <w:p w:rsidR="00446C29" w:rsidRPr="00AC3300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AC3300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Default="00446C29" w:rsidP="0044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446C29" w:rsidRPr="00AC3300" w:rsidRDefault="00446C29" w:rsidP="00446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                                                     Н.В. Бородин</w:t>
      </w: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Pr="00AC3300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Pr="00AC3300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Приложение </w:t>
      </w: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решению Совета муниципального</w:t>
      </w: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  «Шилкинский район»</w:t>
      </w:r>
    </w:p>
    <w:p w:rsidR="00446C29" w:rsidRPr="00AC3300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 .2015 № ___</w:t>
      </w:r>
    </w:p>
    <w:p w:rsidR="00446C29" w:rsidRPr="00AC3300" w:rsidRDefault="00446C29" w:rsidP="0044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AC3300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446C29" w:rsidRPr="00AC3300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НАПРАВЛЕНИЯ</w:t>
      </w:r>
      <w:r w:rsidRPr="00AC3300">
        <w:rPr>
          <w:rFonts w:ascii="Times New Roman" w:eastAsia="Times New Roman" w:hAnsi="Times New Roman" w:cs="Times New Roman"/>
          <w:b/>
          <w:sz w:val="28"/>
          <w:szCs w:val="28"/>
        </w:rPr>
        <w:t xml:space="preserve"> В ШИЛКИНСКУЮ МЕЖРАЙОННУЮ  ПРОКУРАТУРУ ЗАБАЙКАЛЬСКОГО  КРАЯ  ДЛЯ  ПРОВЕДЕНИЯ  АНТИКОРРУПЦИОННОЙ  ЭКСПЕРТИЗЫ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МУНИЦИПАЛЬНЫХ </w:t>
      </w:r>
      <w:r w:rsidRPr="00AC3300">
        <w:rPr>
          <w:rFonts w:ascii="Times New Roman" w:eastAsia="Times New Roman" w:hAnsi="Times New Roman" w:cs="Times New Roman"/>
          <w:b/>
          <w:sz w:val="28"/>
          <w:szCs w:val="28"/>
        </w:rPr>
        <w:t>НОРМАТИВНЫХ  ПРАВОВЫХ АКТОВ И ИХ ПРОЕКТОВ</w:t>
      </w:r>
    </w:p>
    <w:p w:rsidR="00446C29" w:rsidRPr="00AC3300" w:rsidRDefault="00446C29" w:rsidP="0044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AC3300" w:rsidRDefault="00446C29" w:rsidP="00446C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1.Общие  положения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1.1. Настоящий  Порядок  устанавливает  </w:t>
      </w:r>
      <w:r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в  Шилкинскую  межрайонную  прокуратуру  Забайкальского  края  для  проведения  антикоррупционной  экспертизы  принятых  органами  местного  самоуправления 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Шилкинский район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»  нормативных  правовых  актов,  а  также  проектов  муниципальных  нормативных  правовых  актов.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1.2. Целью  антикоррупционной  экспертизы  является  устранения (недопущения  принятия)  правовых  норм,   которые  создают  предпосылки  и (или)  повышают  вероятнос</w:t>
      </w:r>
      <w:r>
        <w:rPr>
          <w:rFonts w:ascii="Times New Roman" w:eastAsia="Times New Roman" w:hAnsi="Times New Roman" w:cs="Times New Roman"/>
          <w:sz w:val="28"/>
          <w:szCs w:val="28"/>
        </w:rPr>
        <w:t>ть  совершения  коррупционных  правонарушений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AC3300" w:rsidRDefault="00446C29" w:rsidP="00446C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II. Нормативные  правовые  акты  органов  местного  самоуправления  (проекты  нормативных  правовых  актов), 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направляемые</w:t>
      </w:r>
      <w:r w:rsidRPr="00AC330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на  проверку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2.1.  Для  проведения  антикоррупционной  экспертизы  в  Шилкинскую  межрайонную  прокуратуру  Забайкальского  края  </w:t>
      </w:r>
      <w:r>
        <w:rPr>
          <w:rFonts w:ascii="Times New Roman" w:eastAsia="Times New Roman" w:hAnsi="Times New Roman" w:cs="Times New Roman"/>
          <w:sz w:val="28"/>
          <w:szCs w:val="28"/>
        </w:rPr>
        <w:t>направляются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нормативные  правовые  акты  (проекты  нормативных  правовых  актов),  принятые  следующими  органами  местного  самоуправления 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6C29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Советом муниципального района «Шилкинский район»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46C29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администрацией муниципального района «Шилкинский район»;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главой муниципального района «Шилкинский район»;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- иными  муниципальными органами  и  должностными  лицами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«Шилкинский район»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2.2.  На  проверку  в  Шилкинскую  межрайонную  прокуратуру  </w:t>
      </w:r>
      <w:r>
        <w:rPr>
          <w:rFonts w:ascii="Times New Roman" w:eastAsia="Times New Roman" w:hAnsi="Times New Roman" w:cs="Times New Roman"/>
          <w:sz w:val="28"/>
          <w:szCs w:val="28"/>
        </w:rPr>
        <w:t>направляются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нормативные  правовые  акты (проекты нормативных правовых актов),  принятые  указанными  в  </w:t>
      </w:r>
      <w:r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2.1  настоящего  порядка  органами  и  должностными  лицами  по   вопросам,  касающимся: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1) прав,  свобод  и  обязанностей  человека  и  гражданина;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2)  муниципальной  собственности,  государственной  муниципальной  службы,  бюджетного,  налогового,  таможенного,  лесного,  водного,  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lastRenderedPageBreak/>
        <w:t>земельного,  градостроительного,  природоохранного  законодательства,  законод</w:t>
      </w:r>
      <w:r>
        <w:rPr>
          <w:rFonts w:ascii="Times New Roman" w:eastAsia="Times New Roman" w:hAnsi="Times New Roman" w:cs="Times New Roman"/>
          <w:sz w:val="28"/>
          <w:szCs w:val="28"/>
        </w:rPr>
        <w:t>ательства   о  лицензировании;</w:t>
      </w:r>
      <w:proofErr w:type="gramEnd"/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3) социальных  гарантий  лицам,  замещающим  (замещавшим)    муниципальные  должности,  должности  муниципальной  службы.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2.3. Нормативные  правовые  акты (проекты  нормативных  правовых  актов),  указанные  в  подпунктах  2.1,  2.2  настоящего  Порядка  представляется  в Шилкинскую  межрайонную  прокуратуру  в  соответствии  с  очередностью  их  принятия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посредством электронной почты (факса) с последующим направлением в оригинале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в  прошитом,  пронумерованном  виде  со  всеми  приложениями  к  ним.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AC3300" w:rsidRDefault="00446C29" w:rsidP="00446C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III. Сроки  представления  на  проверку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3.1. Нормативные  правовые  акты,  указанные  в  подпунктах 2.1, 2.2  настоящего  Порядка  направляются  </w:t>
      </w:r>
      <w:r>
        <w:rPr>
          <w:rFonts w:ascii="Times New Roman" w:eastAsia="Times New Roman" w:hAnsi="Times New Roman" w:cs="Times New Roman"/>
          <w:sz w:val="28"/>
          <w:szCs w:val="28"/>
        </w:rPr>
        <w:t>руководителем соответствующего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муниципального района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</w:rPr>
        <w:t>Шилкинский район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(Председателем Совета, Главой муниципального района)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в  Шилкинскую  межрайонную  прокуратуру  для  соответствующей  проверки в  10-дневный  срок  с  момента  их  принятия.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3.2. Проекты  нормативных  правовых  актов,  указанных  в  подпунктах  2.1, 2.2  настоящего  Порядка  направляются </w:t>
      </w:r>
      <w:r>
        <w:rPr>
          <w:rFonts w:ascii="Times New Roman" w:eastAsia="Times New Roman" w:hAnsi="Times New Roman" w:cs="Times New Roman"/>
          <w:sz w:val="28"/>
          <w:szCs w:val="28"/>
        </w:rPr>
        <w:t>руководителем соответствующего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муниципального района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</w:rPr>
        <w:t>Шилкинский район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(Председателем Совета, Главой муниципального района)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в  Шилкинскую  межрайонную  прокуратуру  для  с</w:t>
      </w:r>
      <w:r>
        <w:rPr>
          <w:rFonts w:ascii="Times New Roman" w:eastAsia="Times New Roman" w:hAnsi="Times New Roman" w:cs="Times New Roman"/>
          <w:sz w:val="28"/>
          <w:szCs w:val="28"/>
        </w:rPr>
        <w:t>оответствующей  проверки  за  7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дней  до  момента  принятия  соответствующим  муниципальным  органом  либо  должностным  лицом.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eastAsia="Times New Roman" w:hAnsi="Times New Roman" w:cs="Times New Roman"/>
          <w:sz w:val="28"/>
          <w:szCs w:val="28"/>
        </w:rPr>
        <w:t>Руководитель соответствующего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муниципального района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</w:rPr>
        <w:t>Шилкинский район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(Председатель Совета, Глава муниципального района)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ведет  учет  нормативных  правовых  актов,  указанных   в  подпунктах 2.1 и 2.2 настоящего  Порядка,  а  также  их  проектов  направленных  в  Шилкинскую  межрайонную  прокуратуру  для  проведения  антикоррупционной  экспертизы.</w:t>
      </w:r>
    </w:p>
    <w:p w:rsidR="00446C29" w:rsidRPr="00AC3300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AC3300" w:rsidRDefault="00446C29" w:rsidP="00446C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IV.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Ответственность</w:t>
      </w:r>
    </w:p>
    <w:p w:rsidR="00446C29" w:rsidRDefault="00446C29" w:rsidP="00446C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4.1. За  нарушение  сроков  и  порядка  представления  в  Шилкинскую  межрайонную  прокуратуру  для проведения  антикоррупционной  экспертизы  муниципальных  правовых  актов (их  проектов),  указанных  в  подпунктах 2.1, 2.2  настоящего  Порядка  глава 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</w:rPr>
        <w:t>Шилкинский район</w:t>
      </w:r>
      <w:r w:rsidRPr="00AC3300">
        <w:rPr>
          <w:rFonts w:ascii="Times New Roman" w:eastAsia="Times New Roman" w:hAnsi="Times New Roman" w:cs="Times New Roman"/>
          <w:sz w:val="28"/>
          <w:szCs w:val="28"/>
        </w:rPr>
        <w:t>»  несет  предусмотренную  действующим  законодательством  ответственность.</w:t>
      </w:r>
    </w:p>
    <w:p w:rsidR="00446C29" w:rsidRPr="00AC3300" w:rsidRDefault="00446C29" w:rsidP="00446C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446C29" w:rsidRDefault="00446C29" w:rsidP="00446C29">
      <w:pPr>
        <w:jc w:val="both"/>
      </w:pPr>
    </w:p>
    <w:p w:rsidR="00E95EFE" w:rsidRDefault="00E95EFE"/>
    <w:sectPr w:rsidR="00E95EFE" w:rsidSect="009C1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29"/>
    <w:rsid w:val="000358D7"/>
    <w:rsid w:val="0019255A"/>
    <w:rsid w:val="00446C29"/>
    <w:rsid w:val="00A91008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2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Normal (Web)"/>
    <w:basedOn w:val="a"/>
    <w:uiPriority w:val="99"/>
    <w:unhideWhenUsed/>
    <w:rsid w:val="0044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2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Normal (Web)"/>
    <w:basedOn w:val="a"/>
    <w:uiPriority w:val="99"/>
    <w:unhideWhenUsed/>
    <w:rsid w:val="0044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2</cp:revision>
  <dcterms:created xsi:type="dcterms:W3CDTF">2015-12-24T00:51:00Z</dcterms:created>
  <dcterms:modified xsi:type="dcterms:W3CDTF">2015-12-24T00:54:00Z</dcterms:modified>
</cp:coreProperties>
</file>